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регистрации технического состояния и выпуска на линию транспортных средств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Тип, номер транспортн. средства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 водителя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путевого листа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Ключ (ключ-марку) выдал, выпуск испр. трансп. средства на линию произвел, подпись ответственного лица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Ключ (ключ-марку) получил, трансп. средство в исправном состоянии принял, подпись водителя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выявленных замечаний при работе на линии к тех. состоянию трансп. средств в журнале произвел и ключ (ключ- марку) сдал, подпись водителя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записью ознакомлен, ключ (ключ-марку) на трансп. средство принял, подпись ответственного лица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565669202644dd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